
<file path=[Content_Types].xml><?xml version="1.0" encoding="utf-8"?>
<Types xmlns="http://schemas.openxmlformats.org/package/2006/content-types">
  <Default ContentType="application/vnd.openxmlformats-package.relationships+xml" Extension="rels"/>
  <Default ContentType="image/png" Extension="png"/>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Title"/>
        <w:keepNext w:val="1"/>
        <w:keepLines w:val="1"/>
        <w:widowControl w:val="0"/>
        <w:spacing w:after="720" w:before="480" w:line="240" w:lineRule="auto"/>
        <w:contextualSpacing w:val="0"/>
        <w:jc w:val="center"/>
      </w:pPr>
      <w:r w:rsidDel="00000000" w:rsidR="00000000" w:rsidRPr="00000000">
        <w:rPr>
          <w:rFonts w:ascii="Arial" w:cs="Arial" w:eastAsia="Arial" w:hAnsi="Arial"/>
          <w:b w:val="1"/>
          <w:sz w:val="64"/>
          <w:rtl w:val="0"/>
        </w:rPr>
        <w:t xml:space="preserve">Wireframes</w:t>
      </w:r>
      <w:r w:rsidDel="00000000" w:rsidR="00000000" w:rsidRPr="00000000">
        <w:rPr>
          <w:rtl w:val="0"/>
        </w:rPr>
      </w:r>
    </w:p>
    <w:p w:rsidR="00000000" w:rsidDel="00000000" w:rsidP="00000000" w:rsidRDefault="00000000" w:rsidRPr="00000000">
      <w:pPr>
        <w:pStyle w:val="Title"/>
        <w:keepNext w:val="1"/>
        <w:keepLines w:val="1"/>
        <w:widowControl w:val="0"/>
        <w:spacing w:after="400" w:line="240" w:lineRule="auto"/>
        <w:contextualSpacing w:val="0"/>
        <w:jc w:val="center"/>
      </w:pPr>
      <w:r w:rsidDel="00000000" w:rsidR="00000000" w:rsidRPr="00000000">
        <w:rPr>
          <w:rFonts w:ascii="Arial" w:cs="Arial" w:eastAsia="Arial" w:hAnsi="Arial"/>
          <w:b w:val="1"/>
          <w:sz w:val="40"/>
          <w:rtl w:val="0"/>
        </w:rPr>
        <w:t xml:space="preserve">For</w:t>
      </w:r>
      <w:r w:rsidDel="00000000" w:rsidR="00000000" w:rsidRPr="00000000">
        <w:rPr>
          <w:rtl w:val="0"/>
        </w:rPr>
      </w:r>
    </w:p>
    <w:p w:rsidR="00000000" w:rsidDel="00000000" w:rsidP="00000000" w:rsidRDefault="00000000" w:rsidRPr="00000000">
      <w:pPr>
        <w:pStyle w:val="Title"/>
        <w:keepNext w:val="1"/>
        <w:keepLines w:val="1"/>
        <w:widowControl w:val="0"/>
        <w:spacing w:after="720" w:before="480" w:line="240" w:lineRule="auto"/>
        <w:contextualSpacing w:val="0"/>
        <w:jc w:val="center"/>
      </w:pPr>
      <w:bookmarkStart w:colFirst="0" w:colLast="0" w:name="h.30j0zll" w:id="0"/>
      <w:bookmarkEnd w:id="0"/>
      <w:r w:rsidDel="00000000" w:rsidR="00000000" w:rsidRPr="00000000">
        <w:rPr>
          <w:rFonts w:ascii="Arial" w:cs="Arial" w:eastAsia="Arial" w:hAnsi="Arial"/>
          <w:b w:val="1"/>
          <w:sz w:val="64"/>
          <w:rtl w:val="0"/>
        </w:rPr>
        <w:t xml:space="preserve">Discovery Center - Museum Experience Survey</w:t>
      </w:r>
      <w:r w:rsidDel="00000000" w:rsidR="00000000" w:rsidRPr="00000000">
        <w:rPr>
          <w:rtl w:val="0"/>
        </w:rPr>
      </w:r>
    </w:p>
    <w:p w:rsidR="00000000" w:rsidDel="00000000" w:rsidP="00000000" w:rsidRDefault="00000000" w:rsidRPr="00000000">
      <w:pPr>
        <w:widowControl w:val="0"/>
        <w:spacing w:after="720" w:line="240" w:lineRule="auto"/>
        <w:contextualSpacing w:val="0"/>
        <w:jc w:val="center"/>
      </w:pPr>
      <w:r w:rsidDel="00000000" w:rsidR="00000000" w:rsidRPr="00000000">
        <w:rPr>
          <w:b w:val="1"/>
          <w:sz w:val="28"/>
          <w:rtl w:val="0"/>
        </w:rPr>
        <w:t xml:space="preserve">Prepared by: Andrew Mueller, Edward Dinki, Jonathon Shippling, Robert Vrooman</w:t>
      </w:r>
      <w:r w:rsidDel="00000000" w:rsidR="00000000" w:rsidRPr="00000000">
        <w:rPr>
          <w:rtl w:val="0"/>
        </w:rPr>
      </w:r>
    </w:p>
    <w:p w:rsidR="00000000" w:rsidDel="00000000" w:rsidP="00000000" w:rsidRDefault="00000000" w:rsidRPr="00000000">
      <w:pPr>
        <w:widowControl w:val="0"/>
        <w:spacing w:after="720" w:line="240" w:lineRule="auto"/>
        <w:contextualSpacing w:val="0"/>
        <w:jc w:val="center"/>
      </w:pPr>
      <w:r w:rsidDel="00000000" w:rsidR="00000000" w:rsidRPr="00000000">
        <w:rPr>
          <w:b w:val="1"/>
          <w:sz w:val="28"/>
          <w:rtl w:val="0"/>
        </w:rPr>
        <w:t xml:space="preserve">RIT Senior Project - Team MESSE</w:t>
      </w:r>
      <w:r w:rsidDel="00000000" w:rsidR="00000000" w:rsidRPr="00000000">
        <w:rPr>
          <w:rtl w:val="0"/>
        </w:rPr>
      </w:r>
    </w:p>
    <w:p w:rsidR="00000000" w:rsidDel="00000000" w:rsidP="00000000" w:rsidRDefault="00000000" w:rsidRPr="00000000">
      <w:pPr>
        <w:widowControl w:val="0"/>
        <w:spacing w:after="720" w:line="240" w:lineRule="auto"/>
        <w:contextualSpacing w:val="0"/>
        <w:jc w:val="center"/>
      </w:pPr>
      <w:r w:rsidDel="00000000" w:rsidR="00000000" w:rsidRPr="00000000">
        <w:rPr>
          <w:b w:val="1"/>
          <w:sz w:val="28"/>
          <w:rtl w:val="0"/>
        </w:rPr>
        <w:t xml:space="preserve">October 30, 2014</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pStyle w:val="Heading1"/>
        <w:spacing w:line="240" w:lineRule="auto"/>
        <w:contextualSpacing w:val="0"/>
      </w:pPr>
      <w:bookmarkStart w:colFirst="0" w:colLast="0" w:name="h.5zbahaxnqttl" w:id="1"/>
      <w:bookmarkEnd w:id="1"/>
      <w:r w:rsidDel="00000000" w:rsidR="00000000" w:rsidRPr="00000000">
        <w:rPr>
          <w:rtl w:val="0"/>
        </w:rPr>
        <w:t xml:space="preserve">Table of Contents</w:t>
      </w:r>
    </w:p>
    <w:p w:rsidR="00000000" w:rsidDel="00000000" w:rsidP="00000000" w:rsidRDefault="00000000" w:rsidRPr="00000000">
      <w:pPr>
        <w:ind w:left="360" w:firstLine="0"/>
        <w:contextualSpacing w:val="0"/>
      </w:pPr>
      <w:r w:rsidDel="00000000" w:rsidR="00000000" w:rsidRPr="00000000">
        <w:rPr>
          <w:rtl w:val="0"/>
        </w:rPr>
      </w:r>
    </w:p>
    <w:p w:rsidR="00000000" w:rsidDel="00000000" w:rsidP="00000000" w:rsidRDefault="00000000" w:rsidRPr="00000000">
      <w:pPr>
        <w:ind w:left="360" w:firstLine="0"/>
        <w:contextualSpacing w:val="0"/>
      </w:pPr>
      <w:r w:rsidDel="00000000" w:rsidR="00000000" w:rsidRPr="00000000">
        <w:rPr>
          <w:color w:val="1155cc"/>
          <w:u w:val="single"/>
          <w:rtl w:val="0"/>
        </w:rPr>
        <w:t xml:space="preserve">1. </w:t>
      </w:r>
      <w:hyperlink w:anchor="h.ll1qmpjjzsiy">
        <w:r w:rsidDel="00000000" w:rsidR="00000000" w:rsidRPr="00000000">
          <w:rPr>
            <w:color w:val="1155cc"/>
            <w:u w:val="single"/>
            <w:rtl w:val="0"/>
          </w:rPr>
          <w:t xml:space="preserve">Introduction</w:t>
        </w:r>
      </w:hyperlink>
      <w:r w:rsidDel="00000000" w:rsidR="00000000" w:rsidRPr="00000000">
        <w:rPr>
          <w:rtl w:val="0"/>
        </w:rPr>
      </w:r>
    </w:p>
    <w:p w:rsidR="00000000" w:rsidDel="00000000" w:rsidP="00000000" w:rsidRDefault="00000000" w:rsidRPr="00000000">
      <w:pPr>
        <w:ind w:left="360" w:firstLine="0"/>
        <w:contextualSpacing w:val="0"/>
      </w:pPr>
      <w:r w:rsidDel="00000000" w:rsidR="00000000" w:rsidRPr="00000000">
        <w:rPr>
          <w:color w:val="1155cc"/>
          <w:u w:val="single"/>
          <w:rtl w:val="0"/>
        </w:rPr>
        <w:t xml:space="preserve">2. </w:t>
      </w:r>
      <w:hyperlink w:anchor="h.8q0zet7us9le">
        <w:r w:rsidDel="00000000" w:rsidR="00000000" w:rsidRPr="00000000">
          <w:rPr>
            <w:color w:val="1155cc"/>
            <w:u w:val="single"/>
            <w:rtl w:val="0"/>
          </w:rPr>
          <w:t xml:space="preserve">Surveys</w:t>
        </w:r>
      </w:hyperlink>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color w:val="1155cc"/>
          <w:u w:val="single"/>
          <w:rtl w:val="0"/>
        </w:rPr>
        <w:t xml:space="preserve">a. </w:t>
      </w:r>
      <w:hyperlink w:anchor="h.m1kjh7fkj2kr">
        <w:r w:rsidDel="00000000" w:rsidR="00000000" w:rsidRPr="00000000">
          <w:rPr>
            <w:color w:val="1155cc"/>
            <w:u w:val="single"/>
            <w:rtl w:val="0"/>
          </w:rPr>
          <w:t xml:space="preserve">Adult Survey</w:t>
        </w:r>
      </w:hyperlink>
      <w:r w:rsidDel="00000000" w:rsidR="00000000" w:rsidRPr="00000000">
        <w:rPr>
          <w:rtl w:val="0"/>
        </w:rPr>
      </w:r>
    </w:p>
    <w:p w:rsidR="00000000" w:rsidDel="00000000" w:rsidP="00000000" w:rsidRDefault="00000000" w:rsidRPr="00000000">
      <w:pPr>
        <w:ind w:left="1080" w:firstLine="0"/>
        <w:contextualSpacing w:val="0"/>
      </w:pPr>
      <w:r w:rsidDel="00000000" w:rsidR="00000000" w:rsidRPr="00000000">
        <w:rPr>
          <w:color w:val="1155cc"/>
          <w:u w:val="single"/>
          <w:rtl w:val="0"/>
        </w:rPr>
        <w:t xml:space="preserve">i. </w:t>
      </w:r>
      <w:hyperlink w:anchor="h.tvoulddebk0o">
        <w:r w:rsidDel="00000000" w:rsidR="00000000" w:rsidRPr="00000000">
          <w:rPr>
            <w:color w:val="1155cc"/>
            <w:u w:val="single"/>
            <w:rtl w:val="0"/>
          </w:rPr>
          <w:t xml:space="preserve">Start screen</w:t>
        </w:r>
      </w:hyperlink>
      <w:r w:rsidDel="00000000" w:rsidR="00000000" w:rsidRPr="00000000">
        <w:rPr>
          <w:rtl w:val="0"/>
        </w:rPr>
      </w:r>
    </w:p>
    <w:p w:rsidR="00000000" w:rsidDel="00000000" w:rsidP="00000000" w:rsidRDefault="00000000" w:rsidRPr="00000000">
      <w:pPr>
        <w:ind w:left="1080" w:firstLine="0"/>
        <w:contextualSpacing w:val="0"/>
      </w:pPr>
      <w:r w:rsidDel="00000000" w:rsidR="00000000" w:rsidRPr="00000000">
        <w:rPr>
          <w:color w:val="1155cc"/>
          <w:u w:val="single"/>
          <w:rtl w:val="0"/>
        </w:rPr>
        <w:t xml:space="preserve">ii. </w:t>
      </w:r>
      <w:hyperlink w:anchor="h.fduvefaiz58n">
        <w:r w:rsidDel="00000000" w:rsidR="00000000" w:rsidRPr="00000000">
          <w:rPr>
            <w:color w:val="1155cc"/>
            <w:u w:val="single"/>
            <w:rtl w:val="0"/>
          </w:rPr>
          <w:t xml:space="preserve">Multiple choice question</w:t>
        </w:r>
      </w:hyperlink>
      <w:r w:rsidDel="00000000" w:rsidR="00000000" w:rsidRPr="00000000">
        <w:rPr>
          <w:rtl w:val="0"/>
        </w:rPr>
      </w:r>
    </w:p>
    <w:p w:rsidR="00000000" w:rsidDel="00000000" w:rsidP="00000000" w:rsidRDefault="00000000" w:rsidRPr="00000000">
      <w:pPr>
        <w:ind w:left="1080" w:firstLine="0"/>
        <w:contextualSpacing w:val="0"/>
      </w:pPr>
      <w:r w:rsidDel="00000000" w:rsidR="00000000" w:rsidRPr="00000000">
        <w:rPr>
          <w:color w:val="1155cc"/>
          <w:u w:val="single"/>
          <w:rtl w:val="0"/>
        </w:rPr>
        <w:t xml:space="preserve">iii. </w:t>
      </w:r>
      <w:hyperlink w:anchor="h.yb9zy4ihsbp0">
        <w:r w:rsidDel="00000000" w:rsidR="00000000" w:rsidRPr="00000000">
          <w:rPr>
            <w:color w:val="1155cc"/>
            <w:u w:val="single"/>
            <w:rtl w:val="0"/>
          </w:rPr>
          <w:t xml:space="preserve">Exhibit question</w:t>
        </w:r>
      </w:hyperlink>
      <w:r w:rsidDel="00000000" w:rsidR="00000000" w:rsidRPr="00000000">
        <w:rPr>
          <w:rtl w:val="0"/>
        </w:rPr>
      </w:r>
    </w:p>
    <w:p w:rsidR="00000000" w:rsidDel="00000000" w:rsidP="00000000" w:rsidRDefault="00000000" w:rsidRPr="00000000">
      <w:pPr>
        <w:ind w:left="1080" w:firstLine="0"/>
        <w:contextualSpacing w:val="0"/>
      </w:pPr>
      <w:r w:rsidDel="00000000" w:rsidR="00000000" w:rsidRPr="00000000">
        <w:rPr>
          <w:color w:val="1155cc"/>
          <w:u w:val="single"/>
          <w:rtl w:val="0"/>
        </w:rPr>
        <w:t xml:space="preserve">iv. </w:t>
      </w:r>
      <w:hyperlink w:anchor="h.n0cz3vaxdlpy">
        <w:r w:rsidDel="00000000" w:rsidR="00000000" w:rsidRPr="00000000">
          <w:rPr>
            <w:color w:val="1155cc"/>
            <w:u w:val="single"/>
            <w:rtl w:val="0"/>
          </w:rPr>
          <w:t xml:space="preserve">Open ended question</w:t>
        </w:r>
      </w:hyperlink>
      <w:r w:rsidDel="00000000" w:rsidR="00000000" w:rsidRPr="00000000">
        <w:rPr>
          <w:rtl w:val="0"/>
        </w:rPr>
      </w:r>
    </w:p>
    <w:p w:rsidR="00000000" w:rsidDel="00000000" w:rsidP="00000000" w:rsidRDefault="00000000" w:rsidRPr="00000000">
      <w:pPr>
        <w:ind w:left="1080" w:firstLine="0"/>
        <w:contextualSpacing w:val="0"/>
        <w:rPr/>
      </w:pPr>
      <w:r w:rsidDel="00000000" w:rsidR="00000000" w:rsidRPr="00000000">
        <w:rPr>
          <w:color w:val="1155cc"/>
          <w:u w:val="single"/>
          <w:rtl w:val="0"/>
        </w:rPr>
        <w:t xml:space="preserve">v. </w:t>
      </w:r>
      <w:hyperlink w:anchor="h.aq29b7l7x9c4">
        <w:r w:rsidDel="00000000" w:rsidR="00000000" w:rsidRPr="00000000">
          <w:rPr>
            <w:color w:val="1155cc"/>
            <w:u w:val="single"/>
            <w:rtl w:val="0"/>
          </w:rPr>
          <w:t xml:space="preserve">Thank you screen</w:t>
        </w:r>
      </w:hyperlink>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color w:val="1155cc"/>
          <w:u w:val="single"/>
          <w:rtl w:val="0"/>
        </w:rPr>
        <w:t xml:space="preserve">b. </w:t>
      </w:r>
      <w:hyperlink w:anchor="h.vxmnx4ojr6jf">
        <w:r w:rsidDel="00000000" w:rsidR="00000000" w:rsidRPr="00000000">
          <w:rPr>
            <w:color w:val="1155cc"/>
            <w:u w:val="single"/>
            <w:rtl w:val="0"/>
          </w:rPr>
          <w:t xml:space="preserve">Children’s Survey</w:t>
        </w:r>
      </w:hyperlink>
      <w:r w:rsidDel="00000000" w:rsidR="00000000" w:rsidRPr="00000000">
        <w:rPr>
          <w:rtl w:val="0"/>
        </w:rPr>
      </w:r>
    </w:p>
    <w:p w:rsidR="00000000" w:rsidDel="00000000" w:rsidP="00000000" w:rsidRDefault="00000000" w:rsidRPr="00000000">
      <w:pPr>
        <w:ind w:left="1080" w:firstLine="0"/>
        <w:contextualSpacing w:val="0"/>
        <w:rPr/>
      </w:pPr>
      <w:r w:rsidDel="00000000" w:rsidR="00000000" w:rsidRPr="00000000">
        <w:rPr>
          <w:color w:val="1155cc"/>
          <w:u w:val="single"/>
          <w:rtl w:val="0"/>
        </w:rPr>
        <w:t xml:space="preserve">i. </w:t>
      </w:r>
      <w:hyperlink w:anchor="h.tz53o66ravl">
        <w:r w:rsidDel="00000000" w:rsidR="00000000" w:rsidRPr="00000000">
          <w:rPr>
            <w:color w:val="1155cc"/>
            <w:u w:val="single"/>
            <w:rtl w:val="0"/>
          </w:rPr>
          <w:t xml:space="preserve">Start screen</w:t>
        </w:r>
      </w:hyperlink>
      <w:r w:rsidDel="00000000" w:rsidR="00000000" w:rsidRPr="00000000">
        <w:rPr>
          <w:rtl w:val="0"/>
        </w:rPr>
      </w:r>
    </w:p>
    <w:p w:rsidR="00000000" w:rsidDel="00000000" w:rsidP="00000000" w:rsidRDefault="00000000" w:rsidRPr="00000000">
      <w:pPr>
        <w:ind w:left="1080" w:firstLine="0"/>
        <w:contextualSpacing w:val="0"/>
        <w:rPr/>
      </w:pPr>
      <w:r w:rsidDel="00000000" w:rsidR="00000000" w:rsidRPr="00000000">
        <w:rPr>
          <w:color w:val="1155cc"/>
          <w:u w:val="single"/>
          <w:rtl w:val="0"/>
        </w:rPr>
        <w:t xml:space="preserve">ii. </w:t>
      </w:r>
      <w:hyperlink w:anchor="h.9mnvb8a7rqjs">
        <w:r w:rsidDel="00000000" w:rsidR="00000000" w:rsidRPr="00000000">
          <w:rPr>
            <w:color w:val="1155cc"/>
            <w:u w:val="single"/>
            <w:rtl w:val="0"/>
          </w:rPr>
          <w:t xml:space="preserve">Rating screen</w:t>
        </w:r>
      </w:hyperlink>
      <w:r w:rsidDel="00000000" w:rsidR="00000000" w:rsidRPr="00000000">
        <w:rPr>
          <w:rtl w:val="0"/>
        </w:rPr>
      </w:r>
    </w:p>
    <w:p w:rsidR="00000000" w:rsidDel="00000000" w:rsidP="00000000" w:rsidRDefault="00000000" w:rsidRPr="00000000">
      <w:pPr>
        <w:ind w:left="360" w:firstLine="0"/>
        <w:contextualSpacing w:val="0"/>
        <w:rPr/>
      </w:pPr>
      <w:r w:rsidDel="00000000" w:rsidR="00000000" w:rsidRPr="00000000">
        <w:rPr>
          <w:color w:val="1155cc"/>
          <w:u w:val="single"/>
          <w:rtl w:val="0"/>
        </w:rPr>
        <w:t xml:space="preserve">3. </w:t>
      </w:r>
      <w:hyperlink w:anchor="h.bbfbixfz41h7">
        <w:r w:rsidDel="00000000" w:rsidR="00000000" w:rsidRPr="00000000">
          <w:rPr>
            <w:color w:val="1155cc"/>
            <w:u w:val="single"/>
            <w:rtl w:val="0"/>
          </w:rPr>
          <w:t xml:space="preserve">Administrative Console</w:t>
        </w:r>
      </w:hyperlink>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color w:val="1155cc"/>
          <w:u w:val="single"/>
          <w:rtl w:val="0"/>
        </w:rPr>
        <w:t xml:space="preserve">a. </w:t>
      </w:r>
      <w:hyperlink w:anchor="h.3593dfd1o188">
        <w:r w:rsidDel="00000000" w:rsidR="00000000" w:rsidRPr="00000000">
          <w:rPr>
            <w:color w:val="1155cc"/>
            <w:u w:val="single"/>
            <w:rtl w:val="0"/>
          </w:rPr>
          <w:t xml:space="preserve">Survey Configuration</w:t>
        </w:r>
      </w:hyperlink>
      <w:r w:rsidDel="00000000" w:rsidR="00000000" w:rsidRPr="00000000">
        <w:rPr>
          <w:rtl w:val="0"/>
        </w:rPr>
      </w:r>
    </w:p>
    <w:p w:rsidR="00000000" w:rsidDel="00000000" w:rsidP="00000000" w:rsidRDefault="00000000" w:rsidRPr="00000000">
      <w:pPr>
        <w:ind w:left="1080" w:firstLine="0"/>
        <w:contextualSpacing w:val="0"/>
        <w:rPr/>
      </w:pPr>
      <w:r w:rsidDel="00000000" w:rsidR="00000000" w:rsidRPr="00000000">
        <w:rPr>
          <w:color w:val="1155cc"/>
          <w:u w:val="single"/>
          <w:rtl w:val="0"/>
        </w:rPr>
        <w:t xml:space="preserve">i. </w:t>
      </w:r>
      <w:hyperlink w:anchor="h.8gw641d9ynpw">
        <w:r w:rsidDel="00000000" w:rsidR="00000000" w:rsidRPr="00000000">
          <w:rPr>
            <w:color w:val="1155cc"/>
            <w:u w:val="single"/>
            <w:rtl w:val="0"/>
          </w:rPr>
          <w:t xml:space="preserve">Survey list</w:t>
        </w:r>
      </w:hyperlink>
      <w:r w:rsidDel="00000000" w:rsidR="00000000" w:rsidRPr="00000000">
        <w:rPr>
          <w:rtl w:val="0"/>
        </w:rPr>
      </w:r>
    </w:p>
    <w:p w:rsidR="00000000" w:rsidDel="00000000" w:rsidP="00000000" w:rsidRDefault="00000000" w:rsidRPr="00000000">
      <w:pPr>
        <w:ind w:left="1080" w:firstLine="0"/>
        <w:contextualSpacing w:val="0"/>
        <w:rPr/>
      </w:pPr>
      <w:r w:rsidDel="00000000" w:rsidR="00000000" w:rsidRPr="00000000">
        <w:rPr>
          <w:color w:val="1155cc"/>
          <w:u w:val="single"/>
          <w:rtl w:val="0"/>
        </w:rPr>
        <w:t xml:space="preserve">ii. </w:t>
      </w:r>
      <w:hyperlink w:anchor="h.yrv5vshzbwhh">
        <w:r w:rsidDel="00000000" w:rsidR="00000000" w:rsidRPr="00000000">
          <w:rPr>
            <w:color w:val="1155cc"/>
            <w:u w:val="single"/>
            <w:rtl w:val="0"/>
          </w:rPr>
          <w:t xml:space="preserve">Create a survey - step 1</w:t>
        </w:r>
      </w:hyperlink>
      <w:r w:rsidDel="00000000" w:rsidR="00000000" w:rsidRPr="00000000">
        <w:rPr>
          <w:rtl w:val="0"/>
        </w:rPr>
      </w:r>
    </w:p>
    <w:p w:rsidR="00000000" w:rsidDel="00000000" w:rsidP="00000000" w:rsidRDefault="00000000" w:rsidRPr="00000000">
      <w:pPr>
        <w:ind w:left="1080" w:firstLine="0"/>
        <w:contextualSpacing w:val="0"/>
        <w:rPr/>
      </w:pPr>
      <w:r w:rsidDel="00000000" w:rsidR="00000000" w:rsidRPr="00000000">
        <w:rPr>
          <w:color w:val="1155cc"/>
          <w:u w:val="single"/>
          <w:rtl w:val="0"/>
        </w:rPr>
        <w:t xml:space="preserve">iii. </w:t>
      </w:r>
      <w:hyperlink w:anchor="h.6dgnfql4r2bi">
        <w:r w:rsidDel="00000000" w:rsidR="00000000" w:rsidRPr="00000000">
          <w:rPr>
            <w:color w:val="1155cc"/>
            <w:u w:val="single"/>
            <w:rtl w:val="0"/>
          </w:rPr>
          <w:t xml:space="preserve">Create a survey - step 2</w:t>
        </w:r>
      </w:hyperlink>
      <w:r w:rsidDel="00000000" w:rsidR="00000000" w:rsidRPr="00000000">
        <w:rPr>
          <w:rtl w:val="0"/>
        </w:rPr>
      </w:r>
    </w:p>
    <w:p w:rsidR="00000000" w:rsidDel="00000000" w:rsidP="00000000" w:rsidRDefault="00000000" w:rsidRPr="00000000">
      <w:pPr>
        <w:ind w:left="1080" w:firstLine="0"/>
        <w:contextualSpacing w:val="0"/>
      </w:pPr>
      <w:r w:rsidDel="00000000" w:rsidR="00000000" w:rsidRPr="00000000">
        <w:rPr>
          <w:color w:val="1155cc"/>
          <w:u w:val="single"/>
          <w:rtl w:val="0"/>
        </w:rPr>
        <w:t xml:space="preserve">iv. </w:t>
      </w:r>
      <w:hyperlink w:anchor="h.cujayriv0uxg">
        <w:r w:rsidDel="00000000" w:rsidR="00000000" w:rsidRPr="00000000">
          <w:rPr>
            <w:color w:val="1155cc"/>
            <w:u w:val="single"/>
            <w:rtl w:val="0"/>
          </w:rPr>
          <w:t xml:space="preserve">Create a survey - step 3</w:t>
        </w:r>
      </w:hyperlink>
      <w:r w:rsidDel="00000000" w:rsidR="00000000" w:rsidRPr="00000000">
        <w:rPr>
          <w:rtl w:val="0"/>
        </w:rPr>
      </w:r>
    </w:p>
    <w:p w:rsidR="00000000" w:rsidDel="00000000" w:rsidP="00000000" w:rsidRDefault="00000000" w:rsidRPr="00000000">
      <w:pPr>
        <w:ind w:left="1080" w:firstLine="0"/>
        <w:contextualSpacing w:val="0"/>
        <w:rPr/>
      </w:pPr>
      <w:r w:rsidDel="00000000" w:rsidR="00000000" w:rsidRPr="00000000">
        <w:rPr>
          <w:color w:val="1155cc"/>
          <w:u w:val="single"/>
          <w:rtl w:val="0"/>
        </w:rPr>
        <w:t xml:space="preserve">v. </w:t>
      </w:r>
      <w:hyperlink w:anchor="h.efx25fh0bfqw">
        <w:r w:rsidDel="00000000" w:rsidR="00000000" w:rsidRPr="00000000">
          <w:rPr>
            <w:color w:val="1155cc"/>
            <w:u w:val="single"/>
            <w:rtl w:val="0"/>
          </w:rPr>
          <w:t xml:space="preserve">Create a survey - step 4</w:t>
        </w:r>
      </w:hyperlink>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color w:val="1155cc"/>
          <w:u w:val="single"/>
          <w:rtl w:val="0"/>
        </w:rPr>
        <w:t xml:space="preserve">b. </w:t>
      </w:r>
      <w:hyperlink w:anchor="h.2zrul1jx9bu5">
        <w:r w:rsidDel="00000000" w:rsidR="00000000" w:rsidRPr="00000000">
          <w:rPr>
            <w:color w:val="1155cc"/>
            <w:u w:val="single"/>
            <w:rtl w:val="0"/>
          </w:rPr>
          <w:t xml:space="preserve">Viewing and Exporting Data</w:t>
        </w:r>
      </w:hyperlink>
      <w:r w:rsidDel="00000000" w:rsidR="00000000" w:rsidRPr="00000000">
        <w:rPr>
          <w:rtl w:val="0"/>
        </w:rPr>
      </w:r>
    </w:p>
    <w:p w:rsidR="00000000" w:rsidDel="00000000" w:rsidP="00000000" w:rsidRDefault="00000000" w:rsidRPr="00000000">
      <w:pPr>
        <w:ind w:left="1080" w:firstLine="0"/>
        <w:contextualSpacing w:val="0"/>
        <w:rPr/>
      </w:pPr>
      <w:r w:rsidDel="00000000" w:rsidR="00000000" w:rsidRPr="00000000">
        <w:rPr>
          <w:color w:val="1155cc"/>
          <w:u w:val="single"/>
          <w:rtl w:val="0"/>
        </w:rPr>
        <w:t xml:space="preserve">i. </w:t>
      </w:r>
      <w:hyperlink w:anchor="h.s6s597te256r">
        <w:r w:rsidDel="00000000" w:rsidR="00000000" w:rsidRPr="00000000">
          <w:rPr>
            <w:color w:val="1155cc"/>
            <w:u w:val="single"/>
            <w:rtl w:val="0"/>
          </w:rPr>
          <w:t xml:space="preserve">Viewing all data</w:t>
        </w:r>
      </w:hyperlink>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color w:val="1155cc"/>
          <w:u w:val="single"/>
          <w:rtl w:val="0"/>
        </w:rPr>
        <w:t xml:space="preserve">c. </w:t>
      </w:r>
      <w:hyperlink w:anchor="h.yhfu9shicikd">
        <w:r w:rsidDel="00000000" w:rsidR="00000000" w:rsidRPr="00000000">
          <w:rPr>
            <w:color w:val="1155cc"/>
            <w:u w:val="single"/>
            <w:rtl w:val="0"/>
          </w:rPr>
          <w:t xml:space="preserve">Viewing and Editing Exhibits</w:t>
        </w:r>
      </w:hyperlink>
      <w:r w:rsidDel="00000000" w:rsidR="00000000" w:rsidRPr="00000000">
        <w:rPr>
          <w:rtl w:val="0"/>
        </w:rPr>
      </w:r>
    </w:p>
    <w:p w:rsidR="00000000" w:rsidDel="00000000" w:rsidP="00000000" w:rsidRDefault="00000000" w:rsidRPr="00000000">
      <w:pPr>
        <w:ind w:left="1080" w:firstLine="0"/>
        <w:contextualSpacing w:val="0"/>
        <w:rPr/>
      </w:pPr>
      <w:r w:rsidDel="00000000" w:rsidR="00000000" w:rsidRPr="00000000">
        <w:rPr>
          <w:color w:val="1155cc"/>
          <w:u w:val="single"/>
          <w:rtl w:val="0"/>
        </w:rPr>
        <w:t xml:space="preserve">i. </w:t>
      </w:r>
      <w:hyperlink w:anchor="h.fyqwips6ktjs">
        <w:r w:rsidDel="00000000" w:rsidR="00000000" w:rsidRPr="00000000">
          <w:rPr>
            <w:color w:val="1155cc"/>
            <w:u w:val="single"/>
            <w:rtl w:val="0"/>
          </w:rPr>
          <w:t xml:space="preserve">Viewing all exhibits</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pStyle w:val="Heading1"/>
        <w:numPr>
          <w:ilvl w:val="0"/>
          <w:numId w:val="1"/>
        </w:numPr>
        <w:ind w:left="720" w:hanging="360"/>
        <w:contextualSpacing w:val="1"/>
      </w:pPr>
      <w:bookmarkStart w:colFirst="0" w:colLast="0" w:name="h.w0sbrlh6g16i" w:id="2"/>
      <w:bookmarkEnd w:id="2"/>
      <w:r w:rsidDel="00000000" w:rsidR="00000000" w:rsidRPr="00000000">
        <w:rPr>
          <w:rtl w:val="0"/>
        </w:rPr>
        <w:t xml:space="preserve">Introduction</w:t>
      </w:r>
    </w:p>
    <w:p w:rsidR="00000000" w:rsidDel="00000000" w:rsidP="00000000" w:rsidRDefault="00000000" w:rsidRPr="00000000">
      <w:pPr>
        <w:contextualSpacing w:val="0"/>
      </w:pPr>
      <w:r w:rsidDel="00000000" w:rsidR="00000000" w:rsidRPr="00000000">
        <w:rPr>
          <w:rtl w:val="0"/>
        </w:rPr>
        <w:tab/>
        <w:t xml:space="preserve">This document contains wireframes pertaining to the Museum Experience Survey for the  Discovery Center at Southern Tier. Wireframes are subject to change and are not in their final form at this time. The purpose of these wireframes is to show function rather than aesthetics, and as such they do not contain the final views’ color schemes and structures.</w:t>
      </w:r>
    </w:p>
    <w:p w:rsidR="00000000" w:rsidDel="00000000" w:rsidP="00000000" w:rsidRDefault="00000000" w:rsidRPr="00000000">
      <w:pPr>
        <w:pStyle w:val="Heading1"/>
        <w:numPr>
          <w:ilvl w:val="0"/>
          <w:numId w:val="1"/>
        </w:numPr>
        <w:ind w:left="720" w:hanging="360"/>
        <w:contextualSpacing w:val="1"/>
      </w:pPr>
      <w:bookmarkStart w:colFirst="0" w:colLast="0" w:name="h.ea9ysr6k4qqg" w:id="3"/>
      <w:bookmarkEnd w:id="3"/>
      <w:r w:rsidDel="00000000" w:rsidR="00000000" w:rsidRPr="00000000">
        <w:rPr>
          <w:rtl w:val="0"/>
        </w:rPr>
        <w:t xml:space="preserve">Surveys</w:t>
      </w:r>
    </w:p>
    <w:p w:rsidR="00000000" w:rsidDel="00000000" w:rsidP="00000000" w:rsidRDefault="00000000" w:rsidRPr="00000000">
      <w:pPr>
        <w:pStyle w:val="Heading2"/>
        <w:numPr>
          <w:ilvl w:val="1"/>
          <w:numId w:val="3"/>
        </w:numPr>
        <w:ind w:left="1440" w:hanging="360"/>
        <w:contextualSpacing w:val="1"/>
      </w:pPr>
      <w:bookmarkStart w:colFirst="0" w:colLast="0" w:name="h.m1kjh7fkj2kr" w:id="4"/>
      <w:bookmarkEnd w:id="4"/>
      <w:r w:rsidDel="00000000" w:rsidR="00000000" w:rsidRPr="00000000">
        <w:rPr>
          <w:rtl w:val="0"/>
        </w:rPr>
        <w:t xml:space="preserve">Adult Survey</w:t>
      </w:r>
    </w:p>
    <w:p w:rsidR="00000000" w:rsidDel="00000000" w:rsidP="00000000" w:rsidRDefault="00000000" w:rsidRPr="00000000">
      <w:pPr>
        <w:pStyle w:val="Heading3"/>
        <w:numPr>
          <w:ilvl w:val="2"/>
          <w:numId w:val="3"/>
        </w:numPr>
        <w:spacing w:line="240" w:lineRule="auto"/>
        <w:ind w:left="2160" w:hanging="360"/>
        <w:contextualSpacing w:val="1"/>
      </w:pPr>
      <w:bookmarkStart w:colFirst="0" w:colLast="0" w:name="h.1u59wbqs1g9w" w:id="5"/>
      <w:bookmarkEnd w:id="5"/>
      <w:r w:rsidDel="00000000" w:rsidR="00000000" w:rsidRPr="00000000">
        <w:rPr>
          <w:rtl w:val="0"/>
        </w:rPr>
        <w:t xml:space="preserve">Start screen</w:t>
      </w:r>
    </w:p>
    <w:p w:rsidR="00000000" w:rsidDel="00000000" w:rsidP="00000000" w:rsidRDefault="00000000" w:rsidRPr="00000000">
      <w:pPr>
        <w:ind w:left="1440" w:firstLine="0"/>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drawing>
          <wp:inline distB="114300" distT="114300" distL="114300" distR="114300">
            <wp:extent cx="5943600" cy="4667250"/>
            <wp:effectExtent b="0" l="0" r="0" t="0"/>
            <wp:docPr descr="Survey_0 (3).png" id="1" name="image10.png"/>
            <a:graphic>
              <a:graphicData uri="http://schemas.openxmlformats.org/drawingml/2006/picture">
                <pic:pic>
                  <pic:nvPicPr>
                    <pic:cNvPr descr="Survey_0 (3).png" id="0" name="image10.png"/>
                    <pic:cNvPicPr preferRelativeResize="0"/>
                  </pic:nvPicPr>
                  <pic:blipFill>
                    <a:blip r:embed="rId5"/>
                    <a:srcRect b="20583" l="0" r="0" t="0"/>
                    <a:stretch>
                      <a:fillRect/>
                    </a:stretch>
                  </pic:blipFill>
                  <pic:spPr>
                    <a:xfrm>
                      <a:off x="0" y="0"/>
                      <a:ext cx="5943600" cy="4667250"/>
                    </a:xfrm>
                    <a:prstGeom prst="rect"/>
                    <a:ln/>
                  </pic:spPr>
                </pic:pic>
              </a:graphicData>
            </a:graphic>
          </wp:inline>
        </w:drawing>
      </w:r>
      <w:r w:rsidDel="00000000" w:rsidR="00000000" w:rsidRPr="00000000">
        <w:rPr>
          <w:rtl w:val="0"/>
        </w:rPr>
      </w:r>
    </w:p>
    <w:p w:rsidR="00000000" w:rsidDel="00000000" w:rsidP="00000000" w:rsidRDefault="00000000" w:rsidRPr="00000000">
      <w:pPr>
        <w:spacing w:line="240" w:lineRule="auto"/>
        <w:ind w:left="720" w:firstLine="0"/>
        <w:contextualSpacing w:val="0"/>
      </w:pPr>
      <w:r w:rsidDel="00000000" w:rsidR="00000000" w:rsidRPr="00000000">
        <w:rPr>
          <w:rtl w:val="0"/>
        </w:rPr>
      </w:r>
    </w:p>
    <w:p w:rsidR="00000000" w:rsidDel="00000000" w:rsidP="00000000" w:rsidRDefault="00000000" w:rsidRPr="00000000">
      <w:pPr>
        <w:spacing w:line="240" w:lineRule="auto"/>
        <w:ind w:firstLine="720"/>
        <w:contextualSpacing w:val="0"/>
      </w:pPr>
      <w:r w:rsidDel="00000000" w:rsidR="00000000" w:rsidRPr="00000000">
        <w:rPr>
          <w:rtl w:val="0"/>
        </w:rPr>
        <w:t xml:space="preserve">The kiosk tablets will start in this screen. We’re considering an index page before this</w:t>
      </w:r>
    </w:p>
    <w:p w:rsidR="00000000" w:rsidDel="00000000" w:rsidP="00000000" w:rsidRDefault="00000000" w:rsidRPr="00000000">
      <w:pPr>
        <w:spacing w:line="240" w:lineRule="auto"/>
        <w:contextualSpacing w:val="0"/>
      </w:pPr>
      <w:r w:rsidDel="00000000" w:rsidR="00000000" w:rsidRPr="00000000">
        <w:rPr>
          <w:rtl w:val="0"/>
        </w:rPr>
        <w:t xml:space="preserve">one, just for administrators to choose a survey for the tablet to display, but this screen will be the first screen displayed to a visitor when they walk up to a tablet.</w:t>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pStyle w:val="Heading3"/>
        <w:numPr>
          <w:ilvl w:val="2"/>
          <w:numId w:val="3"/>
        </w:numPr>
        <w:spacing w:line="240" w:lineRule="auto"/>
        <w:ind w:left="2160" w:hanging="360"/>
        <w:contextualSpacing w:val="1"/>
        <w:rPr/>
      </w:pPr>
      <w:bookmarkStart w:colFirst="0" w:colLast="0" w:name="h.fduvefaiz58n" w:id="6"/>
      <w:bookmarkEnd w:id="6"/>
      <w:r w:rsidDel="00000000" w:rsidR="00000000" w:rsidRPr="00000000">
        <w:rPr>
          <w:rtl w:val="0"/>
        </w:rPr>
        <w:t xml:space="preserve">Multiple choice question</w:t>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drawing>
          <wp:inline distB="114300" distT="114300" distL="114300" distR="114300">
            <wp:extent cx="5943600" cy="4667250"/>
            <wp:effectExtent b="0" l="0" r="0" t="0"/>
            <wp:docPr descr="Survey_1 (4).png" id="12" name="image25.png"/>
            <a:graphic>
              <a:graphicData uri="http://schemas.openxmlformats.org/drawingml/2006/picture">
                <pic:pic>
                  <pic:nvPicPr>
                    <pic:cNvPr descr="Survey_1 (4).png" id="0" name="image25.png"/>
                    <pic:cNvPicPr preferRelativeResize="0"/>
                  </pic:nvPicPr>
                  <pic:blipFill>
                    <a:blip r:embed="rId6"/>
                    <a:srcRect b="20583" l="0" r="0" t="0"/>
                    <a:stretch>
                      <a:fillRect/>
                    </a:stretch>
                  </pic:blipFill>
                  <pic:spPr>
                    <a:xfrm>
                      <a:off x="0" y="0"/>
                      <a:ext cx="5943600" cy="4667250"/>
                    </a:xfrm>
                    <a:prstGeom prst="rect"/>
                    <a:ln/>
                  </pic:spPr>
                </pic:pic>
              </a:graphicData>
            </a:graphic>
          </wp:inline>
        </w:drawing>
      </w: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ab/>
        <w:t xml:space="preserve">Here is an example of a multiple choice question. Questions and answers are centered on the screen for this question type. For each question, the progress bar at the top of the page, as well as the question count/total questions, will display and update as needed.</w:t>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pStyle w:val="Heading3"/>
        <w:numPr>
          <w:ilvl w:val="2"/>
          <w:numId w:val="3"/>
        </w:numPr>
        <w:spacing w:line="240" w:lineRule="auto"/>
        <w:ind w:left="2160" w:hanging="360"/>
        <w:contextualSpacing w:val="1"/>
        <w:rPr/>
      </w:pPr>
      <w:bookmarkStart w:colFirst="0" w:colLast="0" w:name="h.yb9zy4ihsbp0" w:id="7"/>
      <w:bookmarkEnd w:id="7"/>
      <w:r w:rsidDel="00000000" w:rsidR="00000000" w:rsidRPr="00000000">
        <w:rPr>
          <w:rtl w:val="0"/>
        </w:rPr>
        <w:t xml:space="preserve">Exhibit question</w:t>
      </w:r>
    </w:p>
    <w:p w:rsidR="00000000" w:rsidDel="00000000" w:rsidP="00000000" w:rsidRDefault="00000000" w:rsidRPr="00000000">
      <w:pPr>
        <w:spacing w:line="240" w:lineRule="auto"/>
        <w:ind w:left="1440" w:firstLine="0"/>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drawing>
          <wp:inline distB="114300" distT="114300" distL="114300" distR="114300">
            <wp:extent cx="5943600" cy="4667250"/>
            <wp:effectExtent b="0" l="0" r="0" t="0"/>
            <wp:docPr descr="Survey_2 (5).png" id="6" name="image15.png"/>
            <a:graphic>
              <a:graphicData uri="http://schemas.openxmlformats.org/drawingml/2006/picture">
                <pic:pic>
                  <pic:nvPicPr>
                    <pic:cNvPr descr="Survey_2 (5).png" id="0" name="image15.png"/>
                    <pic:cNvPicPr preferRelativeResize="0"/>
                  </pic:nvPicPr>
                  <pic:blipFill>
                    <a:blip r:embed="rId7"/>
                    <a:srcRect b="20583" l="0" r="0" t="0"/>
                    <a:stretch>
                      <a:fillRect/>
                    </a:stretch>
                  </pic:blipFill>
                  <pic:spPr>
                    <a:xfrm>
                      <a:off x="0" y="0"/>
                      <a:ext cx="5943600" cy="4667250"/>
                    </a:xfrm>
                    <a:prstGeom prst="rect"/>
                    <a:ln/>
                  </pic:spPr>
                </pic:pic>
              </a:graphicData>
            </a:graphic>
          </wp:inline>
        </w:drawing>
      </w: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ab/>
        <w:t xml:space="preserve">An example of an exhibit rating question. Here, the user will touch and drag their favorite exhibits from the list in the first box into the second box. The slider at the bottom of the first box will allow users to select exhibits that are not initially displayed. Alternatively, users could swipe through the list.</w:t>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pStyle w:val="Heading3"/>
        <w:numPr>
          <w:ilvl w:val="2"/>
          <w:numId w:val="3"/>
        </w:numPr>
        <w:spacing w:line="240" w:lineRule="auto"/>
        <w:ind w:left="2160" w:hanging="360"/>
        <w:contextualSpacing w:val="1"/>
        <w:rPr/>
      </w:pPr>
      <w:bookmarkStart w:colFirst="0" w:colLast="0" w:name="h.n0cz3vaxdlpy" w:id="8"/>
      <w:bookmarkEnd w:id="8"/>
      <w:r w:rsidDel="00000000" w:rsidR="00000000" w:rsidRPr="00000000">
        <w:rPr>
          <w:rtl w:val="0"/>
        </w:rPr>
        <w:t xml:space="preserve">Open ended question</w:t>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drawing>
          <wp:inline distB="114300" distT="114300" distL="114300" distR="114300">
            <wp:extent cx="5943600" cy="4667250"/>
            <wp:effectExtent b="0" l="0" r="0" t="0"/>
            <wp:docPr descr="Survey_3 (6).png" id="10" name="image19.png"/>
            <a:graphic>
              <a:graphicData uri="http://schemas.openxmlformats.org/drawingml/2006/picture">
                <pic:pic>
                  <pic:nvPicPr>
                    <pic:cNvPr descr="Survey_3 (6).png" id="0" name="image19.png"/>
                    <pic:cNvPicPr preferRelativeResize="0"/>
                  </pic:nvPicPr>
                  <pic:blipFill>
                    <a:blip r:embed="rId8"/>
                    <a:srcRect b="20583" l="0" r="0" t="0"/>
                    <a:stretch>
                      <a:fillRect/>
                    </a:stretch>
                  </pic:blipFill>
                  <pic:spPr>
                    <a:xfrm>
                      <a:off x="0" y="0"/>
                      <a:ext cx="5943600" cy="4667250"/>
                    </a:xfrm>
                    <a:prstGeom prst="rect"/>
                    <a:ln/>
                  </pic:spPr>
                </pic:pic>
              </a:graphicData>
            </a:graphic>
          </wp:inline>
        </w:drawing>
      </w:r>
      <w:r w:rsidDel="00000000" w:rsidR="00000000" w:rsidRPr="00000000">
        <w:rPr>
          <w:rtl w:val="0"/>
        </w:rPr>
      </w:r>
    </w:p>
    <w:p w:rsidR="00000000" w:rsidDel="00000000" w:rsidP="00000000" w:rsidRDefault="00000000" w:rsidRPr="00000000">
      <w:pPr>
        <w:spacing w:line="240" w:lineRule="auto"/>
        <w:ind w:left="720" w:firstLine="0"/>
        <w:contextualSpacing w:val="0"/>
      </w:pPr>
      <w:r w:rsidDel="00000000" w:rsidR="00000000" w:rsidRPr="00000000">
        <w:rPr>
          <w:rtl w:val="0"/>
        </w:rPr>
      </w:r>
    </w:p>
    <w:p w:rsidR="00000000" w:rsidDel="00000000" w:rsidP="00000000" w:rsidRDefault="00000000" w:rsidRPr="00000000">
      <w:pPr>
        <w:spacing w:line="240" w:lineRule="auto"/>
        <w:ind w:left="1440" w:hanging="720"/>
        <w:contextualSpacing w:val="0"/>
      </w:pPr>
      <w:r w:rsidDel="00000000" w:rsidR="00000000" w:rsidRPr="00000000">
        <w:rPr>
          <w:rtl w:val="0"/>
        </w:rPr>
        <w:t xml:space="preserve">An example of an open ended question. Text is entered into the text box through an</w:t>
      </w:r>
    </w:p>
    <w:p w:rsidR="00000000" w:rsidDel="00000000" w:rsidP="00000000" w:rsidRDefault="00000000" w:rsidRPr="00000000">
      <w:pPr>
        <w:spacing w:line="240" w:lineRule="auto"/>
        <w:ind w:left="90" w:firstLine="0"/>
        <w:contextualSpacing w:val="0"/>
      </w:pPr>
      <w:r w:rsidDel="00000000" w:rsidR="00000000" w:rsidRPr="00000000">
        <w:rPr>
          <w:rtl w:val="0"/>
        </w:rPr>
        <w:t xml:space="preserve">external keyboard and is saved when the user goes to the next question.</w:t>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pStyle w:val="Heading3"/>
        <w:numPr>
          <w:ilvl w:val="2"/>
          <w:numId w:val="3"/>
        </w:numPr>
        <w:spacing w:line="240" w:lineRule="auto"/>
        <w:ind w:left="2160" w:hanging="360"/>
        <w:contextualSpacing w:val="1"/>
        <w:rPr/>
      </w:pPr>
      <w:bookmarkStart w:colFirst="0" w:colLast="0" w:name="h.aq29b7l7x9c4" w:id="9"/>
      <w:bookmarkEnd w:id="9"/>
      <w:r w:rsidDel="00000000" w:rsidR="00000000" w:rsidRPr="00000000">
        <w:rPr>
          <w:rtl w:val="0"/>
        </w:rPr>
        <w:t xml:space="preserve">Thank you screen</w:t>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drawing>
          <wp:inline distB="114300" distT="114300" distL="114300" distR="114300">
            <wp:extent cx="5943600" cy="4676775"/>
            <wp:effectExtent b="0" l="0" r="0" t="0"/>
            <wp:docPr descr="Survey_done (7).png" id="5" name="image14.png"/>
            <a:graphic>
              <a:graphicData uri="http://schemas.openxmlformats.org/drawingml/2006/picture">
                <pic:pic>
                  <pic:nvPicPr>
                    <pic:cNvPr descr="Survey_done (7).png" id="0" name="image14.png"/>
                    <pic:cNvPicPr preferRelativeResize="0"/>
                  </pic:nvPicPr>
                  <pic:blipFill>
                    <a:blip r:embed="rId9"/>
                    <a:srcRect b="20421" l="0" r="0" t="0"/>
                    <a:stretch>
                      <a:fillRect/>
                    </a:stretch>
                  </pic:blipFill>
                  <pic:spPr>
                    <a:xfrm>
                      <a:off x="0" y="0"/>
                      <a:ext cx="5943600" cy="4676775"/>
                    </a:xfrm>
                    <a:prstGeom prst="rect"/>
                    <a:ln/>
                  </pic:spPr>
                </pic:pic>
              </a:graphicData>
            </a:graphic>
          </wp:inline>
        </w:drawing>
      </w: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tab/>
      </w:r>
    </w:p>
    <w:p w:rsidR="00000000" w:rsidDel="00000000" w:rsidP="00000000" w:rsidRDefault="00000000" w:rsidRPr="00000000">
      <w:pPr>
        <w:spacing w:line="240" w:lineRule="auto"/>
        <w:ind w:left="0" w:firstLine="0"/>
        <w:contextualSpacing w:val="0"/>
      </w:pPr>
      <w:r w:rsidDel="00000000" w:rsidR="00000000" w:rsidRPr="00000000">
        <w:rPr>
          <w:rtl w:val="0"/>
        </w:rPr>
        <w:tab/>
        <w:t xml:space="preserve">After a visitor has finished the last question, this screen will appear thanking them for taking the survey. On the backend of the survey, responses will be sent to the database. After an arbitrary amount of time (5-10 seconds), this screen will switch back to the start screen</w:t>
      </w:r>
      <w:r w:rsidDel="00000000" w:rsidR="00000000" w:rsidRPr="00000000">
        <w:rPr>
          <w:rtl w:val="0"/>
        </w:rPr>
      </w:r>
    </w:p>
    <w:p w:rsidR="00000000" w:rsidDel="00000000" w:rsidP="00000000" w:rsidRDefault="00000000" w:rsidRPr="00000000">
      <w:pPr>
        <w:pStyle w:val="Heading2"/>
        <w:spacing w:line="240" w:lineRule="auto"/>
        <w:ind w:left="720" w:firstLine="0"/>
        <w:contextualSpacing w:val="0"/>
      </w:pPr>
      <w:bookmarkStart w:colFirst="0" w:colLast="0" w:name="h.y2v6xbv8061j" w:id="10"/>
      <w:bookmarkEnd w:id="10"/>
      <w:r w:rsidDel="00000000" w:rsidR="00000000" w:rsidRPr="00000000">
        <w:rPr>
          <w:rtl w:val="0"/>
        </w:rPr>
      </w:r>
    </w:p>
    <w:p w:rsidR="00000000" w:rsidDel="00000000" w:rsidP="00000000" w:rsidRDefault="00000000" w:rsidRPr="00000000">
      <w:pPr>
        <w:pStyle w:val="Heading2"/>
        <w:spacing w:line="240" w:lineRule="auto"/>
        <w:ind w:left="720" w:firstLine="0"/>
        <w:contextualSpacing w:val="0"/>
      </w:pPr>
      <w:bookmarkStart w:colFirst="0" w:colLast="0" w:name="h.7a7p5fpkguda" w:id="11"/>
      <w:bookmarkEnd w:id="11"/>
      <w:r w:rsidDel="00000000" w:rsidR="00000000" w:rsidRPr="00000000">
        <w:rPr>
          <w:rtl w:val="0"/>
        </w:rPr>
      </w:r>
    </w:p>
    <w:p w:rsidR="00000000" w:rsidDel="00000000" w:rsidP="00000000" w:rsidRDefault="00000000" w:rsidRPr="00000000">
      <w:pPr>
        <w:pStyle w:val="Heading2"/>
        <w:spacing w:line="240" w:lineRule="auto"/>
        <w:ind w:left="720" w:firstLine="0"/>
        <w:contextualSpacing w:val="0"/>
      </w:pPr>
      <w:bookmarkStart w:colFirst="0" w:colLast="0" w:name="h.73qdiu69bwnx" w:id="12"/>
      <w:bookmarkEnd w:id="12"/>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Style w:val="Heading2"/>
        <w:spacing w:line="240" w:lineRule="auto"/>
        <w:ind w:left="720" w:hanging="720"/>
        <w:contextualSpacing w:val="0"/>
      </w:pPr>
      <w:bookmarkStart w:colFirst="0" w:colLast="0" w:name="h.4nr6qscp7gy5" w:id="13"/>
      <w:bookmarkEnd w:id="13"/>
      <w:r w:rsidDel="00000000" w:rsidR="00000000" w:rsidRPr="00000000">
        <w:rPr>
          <w:rtl w:val="0"/>
        </w:rPr>
      </w:r>
    </w:p>
    <w:p w:rsidR="00000000" w:rsidDel="00000000" w:rsidP="00000000" w:rsidRDefault="00000000" w:rsidRPr="00000000">
      <w:pPr>
        <w:pStyle w:val="Heading2"/>
        <w:numPr>
          <w:ilvl w:val="1"/>
          <w:numId w:val="3"/>
        </w:numPr>
        <w:spacing w:line="240" w:lineRule="auto"/>
        <w:ind w:left="1440" w:hanging="360"/>
        <w:contextualSpacing w:val="1"/>
      </w:pPr>
      <w:bookmarkStart w:colFirst="0" w:colLast="0" w:name="h.vxmnx4ojr6jf" w:id="14"/>
      <w:bookmarkEnd w:id="14"/>
      <w:r w:rsidDel="00000000" w:rsidR="00000000" w:rsidRPr="00000000">
        <w:rPr>
          <w:rtl w:val="0"/>
        </w:rPr>
        <w:t xml:space="preserve">Children’s Survey</w:t>
      </w:r>
    </w:p>
    <w:p w:rsidR="00000000" w:rsidDel="00000000" w:rsidP="00000000" w:rsidRDefault="00000000" w:rsidRPr="00000000">
      <w:pPr>
        <w:pStyle w:val="Heading3"/>
        <w:numPr>
          <w:ilvl w:val="2"/>
          <w:numId w:val="3"/>
        </w:numPr>
        <w:spacing w:line="240" w:lineRule="auto"/>
        <w:ind w:left="2160" w:hanging="360"/>
        <w:contextualSpacing w:val="1"/>
      </w:pPr>
      <w:bookmarkStart w:colFirst="0" w:colLast="0" w:name="h.tz53o66ravl" w:id="15"/>
      <w:bookmarkEnd w:id="15"/>
      <w:r w:rsidDel="00000000" w:rsidR="00000000" w:rsidRPr="00000000">
        <w:rPr>
          <w:rtl w:val="0"/>
        </w:rPr>
        <w:t xml:space="preserve">Start screen</w:t>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drawing>
          <wp:inline distB="114300" distT="114300" distL="114300" distR="114300">
            <wp:extent cx="5943600" cy="4657725"/>
            <wp:effectExtent b="0" l="0" r="0" t="0"/>
            <wp:docPr descr="Children_Survey_1 (8).png" id="13" name="image26.png"/>
            <a:graphic>
              <a:graphicData uri="http://schemas.openxmlformats.org/drawingml/2006/picture">
                <pic:pic>
                  <pic:nvPicPr>
                    <pic:cNvPr descr="Children_Survey_1 (8).png" id="0" name="image26.png"/>
                    <pic:cNvPicPr preferRelativeResize="0"/>
                  </pic:nvPicPr>
                  <pic:blipFill>
                    <a:blip r:embed="rId10"/>
                    <a:srcRect b="20745" l="0" r="0" t="0"/>
                    <a:stretch>
                      <a:fillRect/>
                    </a:stretch>
                  </pic:blipFill>
                  <pic:spPr>
                    <a:xfrm>
                      <a:off x="0" y="0"/>
                      <a:ext cx="5943600" cy="4657725"/>
                    </a:xfrm>
                    <a:prstGeom prst="rect"/>
                    <a:ln/>
                  </pic:spPr>
                </pic:pic>
              </a:graphicData>
            </a:graphic>
          </wp:inline>
        </w:drawing>
      </w: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tab/>
        <w:t xml:space="preserve">The starting screen is a simple list of exhibits. The shapes to the left of the exhibit names represent an exhibit’s picture, giving a child another way of remembering which exhibit was which.</w:t>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pStyle w:val="Heading3"/>
        <w:numPr>
          <w:ilvl w:val="2"/>
          <w:numId w:val="3"/>
        </w:numPr>
        <w:spacing w:line="240" w:lineRule="auto"/>
        <w:ind w:left="2160" w:hanging="360"/>
        <w:contextualSpacing w:val="1"/>
        <w:rPr/>
      </w:pPr>
      <w:bookmarkStart w:colFirst="0" w:colLast="0" w:name="h.9mnvb8a7rqjs" w:id="16"/>
      <w:bookmarkEnd w:id="16"/>
      <w:r w:rsidDel="00000000" w:rsidR="00000000" w:rsidRPr="00000000">
        <w:rPr>
          <w:rtl w:val="0"/>
        </w:rPr>
        <w:t xml:space="preserve">Rating screen</w:t>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drawing>
          <wp:inline distB="114300" distT="114300" distL="114300" distR="114300">
            <wp:extent cx="5943600" cy="4667250"/>
            <wp:effectExtent b="0" l="0" r="0" t="0"/>
            <wp:docPr descr="Children_Survey_2 (9).png" id="2" name="image11.png"/>
            <a:graphic>
              <a:graphicData uri="http://schemas.openxmlformats.org/drawingml/2006/picture">
                <pic:pic>
                  <pic:nvPicPr>
                    <pic:cNvPr descr="Children_Survey_2 (9).png" id="0" name="image11.png"/>
                    <pic:cNvPicPr preferRelativeResize="0"/>
                  </pic:nvPicPr>
                  <pic:blipFill>
                    <a:blip r:embed="rId11"/>
                    <a:srcRect b="20583" l="0" r="0" t="0"/>
                    <a:stretch>
                      <a:fillRect/>
                    </a:stretch>
                  </pic:blipFill>
                  <pic:spPr>
                    <a:xfrm>
                      <a:off x="0" y="0"/>
                      <a:ext cx="5943600" cy="4667250"/>
                    </a:xfrm>
                    <a:prstGeom prst="rect"/>
                    <a:ln/>
                  </pic:spPr>
                </pic:pic>
              </a:graphicData>
            </a:graphic>
          </wp:inline>
        </w:drawing>
      </w: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tab/>
        <w:t xml:space="preserve">The rating screen is a simple screen, consisting of the exhibit picture, a question (“How did you like the water exhibit?”), and a rating scale of one to five stars. A child will select their star rating and, after an arbitrary amount of time (1-3 seconds), the screen will return to the exhibit selection screen.</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Style w:val="Heading1"/>
        <w:spacing w:line="240" w:lineRule="auto"/>
        <w:contextualSpacing w:val="0"/>
      </w:pPr>
      <w:bookmarkStart w:colFirst="0" w:colLast="0" w:name="h.1dvwf5svl9pg" w:id="17"/>
      <w:bookmarkEnd w:id="17"/>
      <w:r w:rsidDel="00000000" w:rsidR="00000000" w:rsidRPr="00000000">
        <w:rPr>
          <w:rtl w:val="0"/>
        </w:rPr>
      </w:r>
    </w:p>
    <w:p w:rsidR="00000000" w:rsidDel="00000000" w:rsidP="00000000" w:rsidRDefault="00000000" w:rsidRPr="00000000">
      <w:pPr>
        <w:pStyle w:val="Heading1"/>
        <w:numPr>
          <w:ilvl w:val="0"/>
          <w:numId w:val="3"/>
        </w:numPr>
        <w:spacing w:before="0" w:line="240" w:lineRule="auto"/>
        <w:ind w:left="720" w:hanging="360"/>
      </w:pPr>
      <w:bookmarkStart w:colFirst="0" w:colLast="0" w:name="h.bbfbixfz41h7" w:id="18"/>
      <w:bookmarkEnd w:id="18"/>
      <w:r w:rsidDel="00000000" w:rsidR="00000000" w:rsidRPr="00000000">
        <w:rPr>
          <w:rtl w:val="0"/>
        </w:rPr>
        <w:t xml:space="preserve">Administrative Console</w:t>
      </w:r>
    </w:p>
    <w:p w:rsidR="00000000" w:rsidDel="00000000" w:rsidP="00000000" w:rsidRDefault="00000000" w:rsidRPr="00000000">
      <w:pPr>
        <w:pStyle w:val="Heading2"/>
        <w:numPr>
          <w:ilvl w:val="1"/>
          <w:numId w:val="3"/>
        </w:numPr>
        <w:spacing w:before="0" w:line="240" w:lineRule="auto"/>
        <w:ind w:left="1440" w:hanging="360"/>
      </w:pPr>
      <w:bookmarkStart w:colFirst="0" w:colLast="0" w:name="h.3593dfd1o188" w:id="19"/>
      <w:bookmarkEnd w:id="19"/>
      <w:r w:rsidDel="00000000" w:rsidR="00000000" w:rsidRPr="00000000">
        <w:rPr>
          <w:rtl w:val="0"/>
        </w:rPr>
        <w:t xml:space="preserve">Survey Configuration</w:t>
      </w:r>
    </w:p>
    <w:p w:rsidR="00000000" w:rsidDel="00000000" w:rsidP="00000000" w:rsidRDefault="00000000" w:rsidRPr="00000000">
      <w:pPr>
        <w:pStyle w:val="Heading3"/>
        <w:numPr>
          <w:ilvl w:val="2"/>
          <w:numId w:val="3"/>
        </w:numPr>
        <w:spacing w:line="240" w:lineRule="auto"/>
        <w:ind w:left="2160" w:hanging="360"/>
        <w:contextualSpacing w:val="1"/>
      </w:pPr>
      <w:bookmarkStart w:colFirst="0" w:colLast="0" w:name="h.8gw641d9ynpw" w:id="20"/>
      <w:bookmarkEnd w:id="20"/>
      <w:r w:rsidDel="00000000" w:rsidR="00000000" w:rsidRPr="00000000">
        <w:rPr>
          <w:rtl w:val="0"/>
        </w:rPr>
        <w:t xml:space="preserve">Survey list</w:t>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drawing>
          <wp:inline distB="114300" distT="114300" distL="114300" distR="114300">
            <wp:extent cx="5943600" cy="4419600"/>
            <wp:effectExtent b="0" l="0" r="0" t="0"/>
            <wp:docPr descr="Admin_Survey_List_rev. (10).png" id="7" name="image16.png"/>
            <a:graphic>
              <a:graphicData uri="http://schemas.openxmlformats.org/drawingml/2006/picture">
                <pic:pic>
                  <pic:nvPicPr>
                    <pic:cNvPr descr="Admin_Survey_List_rev. (10).png" id="0" name="image16.png"/>
                    <pic:cNvPicPr preferRelativeResize="0"/>
                  </pic:nvPicPr>
                  <pic:blipFill>
                    <a:blip r:embed="rId12"/>
                    <a:srcRect b="24797" l="0" r="0" t="0"/>
                    <a:stretch>
                      <a:fillRect/>
                    </a:stretch>
                  </pic:blipFill>
                  <pic:spPr>
                    <a:xfrm>
                      <a:off x="0" y="0"/>
                      <a:ext cx="5943600" cy="4419600"/>
                    </a:xfrm>
                    <a:prstGeom prst="rect"/>
                    <a:ln/>
                  </pic:spPr>
                </pic:pic>
              </a:graphicData>
            </a:graphic>
          </wp:inline>
        </w:drawing>
      </w: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tab/>
      </w:r>
    </w:p>
    <w:p w:rsidR="00000000" w:rsidDel="00000000" w:rsidP="00000000" w:rsidRDefault="00000000" w:rsidRPr="00000000">
      <w:pPr>
        <w:spacing w:line="240" w:lineRule="auto"/>
        <w:ind w:left="0" w:firstLine="0"/>
        <w:contextualSpacing w:val="0"/>
      </w:pPr>
      <w:r w:rsidDel="00000000" w:rsidR="00000000" w:rsidRPr="00000000">
        <w:rPr>
          <w:rtl w:val="0"/>
        </w:rPr>
        <w:tab/>
        <w:t xml:space="preserve">This is the first screen an administrator will see when entering the admin console. A list of surveys, their description, URL, a link to view data from that specific survey, and an edit button. Clicking “View Data” brings the administrator to the screen shown in wireframe 3.b.i., but with data only shown from that survey. Clicking “Edit” will bring the administrator to the screen shown in wireframe 3.a.iv., allowing the administrator to edit whatever needs to be edited. Clicking “Create New Survey” brings the administrator to the survey creation page shown in wireframe 3.a.ii.</w:t>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pStyle w:val="Heading3"/>
        <w:numPr>
          <w:ilvl w:val="2"/>
          <w:numId w:val="3"/>
        </w:numPr>
        <w:spacing w:line="240" w:lineRule="auto"/>
        <w:ind w:left="2160" w:hanging="360"/>
        <w:contextualSpacing w:val="1"/>
        <w:rPr/>
      </w:pPr>
      <w:bookmarkStart w:colFirst="0" w:colLast="0" w:name="h.yrv5vshzbwhh" w:id="21"/>
      <w:bookmarkEnd w:id="21"/>
      <w:r w:rsidDel="00000000" w:rsidR="00000000" w:rsidRPr="00000000">
        <w:rPr>
          <w:rtl w:val="0"/>
        </w:rPr>
        <w:t xml:space="preserve">Create a survey - step 1</w:t>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drawing>
          <wp:inline distB="114300" distT="114300" distL="114300" distR="114300">
            <wp:extent cx="5943600" cy="4429125"/>
            <wp:effectExtent b="0" l="0" r="0" t="0"/>
            <wp:docPr descr="Create_a_Survey_A_rev (11).png" id="4" name="image13.png"/>
            <a:graphic>
              <a:graphicData uri="http://schemas.openxmlformats.org/drawingml/2006/picture">
                <pic:pic>
                  <pic:nvPicPr>
                    <pic:cNvPr descr="Create_a_Survey_A_rev (11).png" id="0" name="image13.png"/>
                    <pic:cNvPicPr preferRelativeResize="0"/>
                  </pic:nvPicPr>
                  <pic:blipFill>
                    <a:blip r:embed="rId13"/>
                    <a:srcRect b="24635" l="0" r="0" t="0"/>
                    <a:stretch>
                      <a:fillRect/>
                    </a:stretch>
                  </pic:blipFill>
                  <pic:spPr>
                    <a:xfrm>
                      <a:off x="0" y="0"/>
                      <a:ext cx="5943600" cy="4429125"/>
                    </a:xfrm>
                    <a:prstGeom prst="rect"/>
                    <a:ln/>
                  </pic:spPr>
                </pic:pic>
              </a:graphicData>
            </a:graphic>
          </wp:inline>
        </w:drawing>
      </w: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tab/>
        <w:t xml:space="preserve">Step one in creating a survey. An administrator must provide a survey name but does not have to provide a description. Clicking “Next” brings the administrator to the question creation screen and “Back” takes the administrator back to the survey list.</w:t>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pStyle w:val="Heading3"/>
        <w:numPr>
          <w:ilvl w:val="2"/>
          <w:numId w:val="3"/>
        </w:numPr>
        <w:spacing w:line="240" w:lineRule="auto"/>
        <w:ind w:left="2160" w:hanging="360"/>
        <w:contextualSpacing w:val="1"/>
        <w:rPr/>
      </w:pPr>
      <w:bookmarkStart w:colFirst="0" w:colLast="0" w:name="h.6dgnfql4r2bi" w:id="22"/>
      <w:bookmarkEnd w:id="22"/>
      <w:r w:rsidDel="00000000" w:rsidR="00000000" w:rsidRPr="00000000">
        <w:rPr>
          <w:rtl w:val="0"/>
        </w:rPr>
        <w:t xml:space="preserve">Create a survey - step 2</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drawing>
          <wp:inline distB="114300" distT="114300" distL="114300" distR="114300">
            <wp:extent cx="5943600" cy="4416425"/>
            <wp:effectExtent b="0" l="0" r="0" t="0"/>
            <wp:docPr descr="Create_a_Survey_B1_rev (12).png" id="11" name="image24.png"/>
            <a:graphic>
              <a:graphicData uri="http://schemas.openxmlformats.org/drawingml/2006/picture">
                <pic:pic>
                  <pic:nvPicPr>
                    <pic:cNvPr descr="Create_a_Survey_B1_rev (12).png" id="0" name="image24.png"/>
                    <pic:cNvPicPr preferRelativeResize="0"/>
                  </pic:nvPicPr>
                  <pic:blipFill>
                    <a:blip r:embed="rId14"/>
                    <a:srcRect b="24851" l="0" r="0" t="0"/>
                    <a:stretch>
                      <a:fillRect/>
                    </a:stretch>
                  </pic:blipFill>
                  <pic:spPr>
                    <a:xfrm>
                      <a:off x="0" y="0"/>
                      <a:ext cx="5943600" cy="4416425"/>
                    </a:xfrm>
                    <a:prstGeom prst="rect"/>
                    <a:ln/>
                  </pic:spPr>
                </pic:pic>
              </a:graphicData>
            </a:graphic>
          </wp:inline>
        </w:drawing>
      </w: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Fonts w:ascii="Trebuchet MS" w:cs="Trebuchet MS" w:eastAsia="Trebuchet MS" w:hAnsi="Trebuchet MS"/>
          <w:b w:val="1"/>
          <w:sz w:val="26"/>
          <w:rtl w:val="0"/>
        </w:rPr>
        <w:tab/>
      </w:r>
      <w:r w:rsidDel="00000000" w:rsidR="00000000" w:rsidRPr="00000000">
        <w:rPr>
          <w:rtl w:val="0"/>
        </w:rPr>
        <w:t xml:space="preserve">Step two of survey creation. Clicking “Add Question” will bring up the question creation box. Question types can either be “Multiple choice: single-select”, “Multiple choice: multi-select”, “Comment box”, or “Exhibit rating”. Clicking the red X in the upper right corner of the question creation box will delete the question. Clicking a red X next to an answer will delete that answer. Clicking “Add Answer” will add another blank answer to the question. At least one question must be made to move onto the next step in the survey creation. Clicking “Back” brings the administrator to the survey creation screen, and “Next” brings the administrator to the review screen</w:t>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pStyle w:val="Heading3"/>
        <w:numPr>
          <w:ilvl w:val="2"/>
          <w:numId w:val="3"/>
        </w:numPr>
        <w:spacing w:line="240" w:lineRule="auto"/>
        <w:ind w:left="2160" w:hanging="360"/>
        <w:contextualSpacing w:val="1"/>
        <w:rPr/>
      </w:pPr>
      <w:bookmarkStart w:colFirst="0" w:colLast="0" w:name="h.cujayriv0uxg" w:id="23"/>
      <w:bookmarkEnd w:id="23"/>
      <w:r w:rsidDel="00000000" w:rsidR="00000000" w:rsidRPr="00000000">
        <w:rPr>
          <w:rtl w:val="0"/>
        </w:rPr>
        <w:t xml:space="preserve">Create a survey - step 3</w:t>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drawing>
          <wp:inline distB="114300" distT="114300" distL="114300" distR="114300">
            <wp:extent cx="5943600" cy="4416425"/>
            <wp:effectExtent b="0" l="0" r="0" t="0"/>
            <wp:docPr descr="Create_a_Survey_C_rev (13).png" id="9" name="image18.png"/>
            <a:graphic>
              <a:graphicData uri="http://schemas.openxmlformats.org/drawingml/2006/picture">
                <pic:pic>
                  <pic:nvPicPr>
                    <pic:cNvPr descr="Create_a_Survey_C_rev (13).png" id="0" name="image18.png"/>
                    <pic:cNvPicPr preferRelativeResize="0"/>
                  </pic:nvPicPr>
                  <pic:blipFill>
                    <a:blip r:embed="rId15"/>
                    <a:srcRect b="24851" l="0" r="0" t="0"/>
                    <a:stretch>
                      <a:fillRect/>
                    </a:stretch>
                  </pic:blipFill>
                  <pic:spPr>
                    <a:xfrm>
                      <a:off x="0" y="0"/>
                      <a:ext cx="5943600" cy="4416425"/>
                    </a:xfrm>
                    <a:prstGeom prst="rect"/>
                    <a:ln/>
                  </pic:spPr>
                </pic:pic>
              </a:graphicData>
            </a:graphic>
          </wp:inline>
        </w:drawing>
      </w: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Fonts w:ascii="Trebuchet MS" w:cs="Trebuchet MS" w:eastAsia="Trebuchet MS" w:hAnsi="Trebuchet MS"/>
          <w:b w:val="1"/>
          <w:sz w:val="26"/>
          <w:rtl w:val="0"/>
        </w:rPr>
        <w:tab/>
      </w:r>
      <w:r w:rsidDel="00000000" w:rsidR="00000000" w:rsidRPr="00000000">
        <w:rPr>
          <w:rtl w:val="0"/>
        </w:rPr>
        <w:t xml:space="preserve">Step three of survey creation. This screen gives the administrator the opportunity to review the name, description, and questions of the survey. One change to be made to this screen is, one edit button for each item in the survey, there will be one edit button for the survey name and description, and one edit button for the questions, being that they’re located on the same screens, respectively. Clicking “Back” will take the administrator back to the create questions page and clicking “Finish will take the administrator to the finished screen.</w:t>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pStyle w:val="Heading3"/>
        <w:numPr>
          <w:ilvl w:val="2"/>
          <w:numId w:val="3"/>
        </w:numPr>
        <w:spacing w:line="240" w:lineRule="auto"/>
        <w:ind w:left="2160" w:hanging="360"/>
        <w:contextualSpacing w:val="1"/>
        <w:rPr/>
      </w:pPr>
      <w:bookmarkStart w:colFirst="0" w:colLast="0" w:name="h.efx25fh0bfqw" w:id="24"/>
      <w:bookmarkEnd w:id="24"/>
      <w:r w:rsidDel="00000000" w:rsidR="00000000" w:rsidRPr="00000000">
        <w:rPr>
          <w:rtl w:val="0"/>
        </w:rPr>
        <w:t xml:space="preserve">Create a survey - step 4</w:t>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pStyle w:val="Heading2"/>
        <w:spacing w:line="240" w:lineRule="auto"/>
        <w:ind w:left="0" w:firstLine="0"/>
        <w:contextualSpacing w:val="0"/>
      </w:pPr>
      <w:bookmarkStart w:colFirst="0" w:colLast="0" w:name="h.gojv545me0ev" w:id="25"/>
      <w:bookmarkEnd w:id="25"/>
      <w:r w:rsidDel="00000000" w:rsidR="00000000" w:rsidRPr="00000000">
        <w:drawing>
          <wp:inline distB="114300" distT="114300" distL="114300" distR="114300">
            <wp:extent cx="5943600" cy="4406900"/>
            <wp:effectExtent b="0" l="0" r="0" t="0"/>
            <wp:docPr descr="Create_a_Survey_D_rev (15).png" id="14" name="image27.png"/>
            <a:graphic>
              <a:graphicData uri="http://schemas.openxmlformats.org/drawingml/2006/picture">
                <pic:pic>
                  <pic:nvPicPr>
                    <pic:cNvPr descr="Create_a_Survey_D_rev (15).png" id="0" name="image27.png"/>
                    <pic:cNvPicPr preferRelativeResize="0"/>
                  </pic:nvPicPr>
                  <pic:blipFill>
                    <a:blip r:embed="rId16"/>
                    <a:srcRect b="25013" l="0" r="0" t="0"/>
                    <a:stretch>
                      <a:fillRect/>
                    </a:stretch>
                  </pic:blipFill>
                  <pic:spPr>
                    <a:xfrm>
                      <a:off x="0" y="0"/>
                      <a:ext cx="5943600" cy="44069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 xml:space="preserve">The final step in the survey creation process. This screen shows the survey as its completed product. Clicking “Back to Survey List” brings the administrator to the survey list screen and clicking “Create New Survey” brings the administrator to the new survey creation screen.</w:t>
      </w:r>
      <w:r w:rsidDel="00000000" w:rsidR="00000000" w:rsidRPr="00000000">
        <w:rPr>
          <w:rtl w:val="0"/>
        </w:rPr>
      </w:r>
    </w:p>
    <w:p w:rsidR="00000000" w:rsidDel="00000000" w:rsidP="00000000" w:rsidRDefault="00000000" w:rsidRPr="00000000">
      <w:pPr>
        <w:pStyle w:val="Heading2"/>
        <w:spacing w:line="240" w:lineRule="auto"/>
        <w:ind w:left="0" w:firstLine="0"/>
        <w:contextualSpacing w:val="0"/>
      </w:pPr>
      <w:bookmarkStart w:colFirst="0" w:colLast="0" w:name="h.xykxwf3a43t2" w:id="26"/>
      <w:bookmarkEnd w:id="26"/>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pStyle w:val="Heading2"/>
        <w:numPr>
          <w:ilvl w:val="1"/>
          <w:numId w:val="2"/>
        </w:numPr>
        <w:spacing w:line="240" w:lineRule="auto"/>
        <w:ind w:left="1440" w:hanging="360"/>
        <w:contextualSpacing w:val="1"/>
      </w:pPr>
      <w:bookmarkStart w:colFirst="0" w:colLast="0" w:name="h.2zrul1jx9bu5" w:id="27"/>
      <w:bookmarkEnd w:id="27"/>
      <w:r w:rsidDel="00000000" w:rsidR="00000000" w:rsidRPr="00000000">
        <w:rPr>
          <w:rtl w:val="0"/>
        </w:rPr>
        <w:t xml:space="preserve">Viewing and Exporting Data</w:t>
      </w:r>
    </w:p>
    <w:p w:rsidR="00000000" w:rsidDel="00000000" w:rsidP="00000000" w:rsidRDefault="00000000" w:rsidRPr="00000000">
      <w:pPr>
        <w:pStyle w:val="Heading3"/>
        <w:numPr>
          <w:ilvl w:val="2"/>
          <w:numId w:val="2"/>
        </w:numPr>
        <w:ind w:left="2160" w:hanging="360"/>
        <w:contextualSpacing w:val="1"/>
      </w:pPr>
      <w:bookmarkStart w:colFirst="0" w:colLast="0" w:name="h.s6s597te256r" w:id="28"/>
      <w:bookmarkEnd w:id="28"/>
      <w:r w:rsidDel="00000000" w:rsidR="00000000" w:rsidRPr="00000000">
        <w:rPr>
          <w:rtl w:val="0"/>
        </w:rPr>
        <w:t xml:space="preserve">Viewing all data</w:t>
      </w:r>
    </w:p>
    <w:p w:rsidR="00000000" w:rsidDel="00000000" w:rsidP="00000000" w:rsidRDefault="00000000" w:rsidRPr="00000000">
      <w:pPr>
        <w:pStyle w:val="Heading2"/>
        <w:spacing w:line="240" w:lineRule="auto"/>
        <w:ind w:left="0" w:firstLine="0"/>
        <w:contextualSpacing w:val="0"/>
      </w:pPr>
      <w:bookmarkStart w:colFirst="0" w:colLast="0" w:name="h.8bdq168o49zy" w:id="29"/>
      <w:bookmarkEnd w:id="29"/>
      <w:r w:rsidDel="00000000" w:rsidR="00000000" w:rsidRPr="00000000">
        <w:drawing>
          <wp:inline distB="114300" distT="114300" distL="114300" distR="114300">
            <wp:extent cx="5943600" cy="4416425"/>
            <wp:effectExtent b="0" l="0" r="0" t="0"/>
            <wp:docPr descr="View_Data (16).png" id="3" name="image12.png"/>
            <a:graphic>
              <a:graphicData uri="http://schemas.openxmlformats.org/drawingml/2006/picture">
                <pic:pic>
                  <pic:nvPicPr>
                    <pic:cNvPr descr="View_Data (16).png" id="0" name="image12.png"/>
                    <pic:cNvPicPr preferRelativeResize="0"/>
                  </pic:nvPicPr>
                  <pic:blipFill>
                    <a:blip r:embed="rId17"/>
                    <a:srcRect b="24851" l="0" r="0" t="0"/>
                    <a:stretch>
                      <a:fillRect/>
                    </a:stretch>
                  </pic:blipFill>
                  <pic:spPr>
                    <a:xfrm>
                      <a:off x="0" y="0"/>
                      <a:ext cx="5943600" cy="441642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 xml:space="preserve">This screen shows the data for all surveys represented as charts and graphs. An option will be added to view the data in however format the administrator may need, e.g. pie charts, bar graphs, etc. The save button in the upper right corner will download the data as an Excel-compatible file. Individual survey data can be viewed through the survey list screen or through a drop-down menu located at the top of the page.</w:t>
      </w:r>
      <w:r w:rsidDel="00000000" w:rsidR="00000000" w:rsidRPr="00000000">
        <w:rPr>
          <w:rtl w:val="0"/>
        </w:rPr>
      </w:r>
    </w:p>
    <w:p w:rsidR="00000000" w:rsidDel="00000000" w:rsidP="00000000" w:rsidRDefault="00000000" w:rsidRPr="00000000">
      <w:pPr>
        <w:pStyle w:val="Heading2"/>
        <w:spacing w:line="240" w:lineRule="auto"/>
        <w:ind w:left="720" w:firstLine="0"/>
        <w:contextualSpacing w:val="0"/>
      </w:pPr>
      <w:bookmarkStart w:colFirst="0" w:colLast="0" w:name="h.20axs39ozvly" w:id="30"/>
      <w:bookmarkEnd w:id="30"/>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Style w:val="Heading2"/>
        <w:spacing w:line="240" w:lineRule="auto"/>
        <w:ind w:left="720" w:firstLine="0"/>
        <w:contextualSpacing w:val="0"/>
      </w:pPr>
      <w:bookmarkStart w:colFirst="0" w:colLast="0" w:name="h.gk7u73s4dx37" w:id="31"/>
      <w:bookmarkEnd w:id="31"/>
      <w:r w:rsidDel="00000000" w:rsidR="00000000" w:rsidRPr="00000000">
        <w:rPr>
          <w:rtl w:val="0"/>
        </w:rPr>
      </w:r>
    </w:p>
    <w:p w:rsidR="00000000" w:rsidDel="00000000" w:rsidP="00000000" w:rsidRDefault="00000000" w:rsidRPr="00000000">
      <w:pPr>
        <w:pStyle w:val="Heading2"/>
        <w:numPr>
          <w:ilvl w:val="1"/>
          <w:numId w:val="2"/>
        </w:numPr>
        <w:spacing w:line="240" w:lineRule="auto"/>
        <w:ind w:left="1440" w:hanging="360"/>
        <w:contextualSpacing w:val="1"/>
      </w:pPr>
      <w:bookmarkStart w:colFirst="0" w:colLast="0" w:name="h.yhfu9shicikd" w:id="32"/>
      <w:bookmarkEnd w:id="32"/>
      <w:r w:rsidDel="00000000" w:rsidR="00000000" w:rsidRPr="00000000">
        <w:rPr>
          <w:rtl w:val="0"/>
        </w:rPr>
        <w:t xml:space="preserve">Viewing and Editing Exhibits</w:t>
      </w:r>
    </w:p>
    <w:p w:rsidR="00000000" w:rsidDel="00000000" w:rsidP="00000000" w:rsidRDefault="00000000" w:rsidRPr="00000000">
      <w:pPr>
        <w:pStyle w:val="Heading3"/>
        <w:numPr>
          <w:ilvl w:val="2"/>
          <w:numId w:val="2"/>
        </w:numPr>
        <w:ind w:left="2160" w:hanging="360"/>
        <w:contextualSpacing w:val="1"/>
      </w:pPr>
      <w:bookmarkStart w:colFirst="0" w:colLast="0" w:name="h.fyqwips6ktjs" w:id="33"/>
      <w:bookmarkEnd w:id="33"/>
      <w:r w:rsidDel="00000000" w:rsidR="00000000" w:rsidRPr="00000000">
        <w:rPr>
          <w:rtl w:val="0"/>
        </w:rPr>
        <w:t xml:space="preserve">Viewing all exhibits</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drawing>
          <wp:inline distB="114300" distT="114300" distL="114300" distR="114300">
            <wp:extent cx="5943600" cy="4410075"/>
            <wp:effectExtent b="0" l="0" r="0" t="0"/>
            <wp:docPr descr="Edit_Exhibits (17).png" id="8" name="image17.png"/>
            <a:graphic>
              <a:graphicData uri="http://schemas.openxmlformats.org/drawingml/2006/picture">
                <pic:pic>
                  <pic:nvPicPr>
                    <pic:cNvPr descr="Edit_Exhibits (17).png" id="0" name="image17.png"/>
                    <pic:cNvPicPr preferRelativeResize="0"/>
                  </pic:nvPicPr>
                  <pic:blipFill>
                    <a:blip r:embed="rId18"/>
                    <a:srcRect b="24959" l="0" r="0" t="0"/>
                    <a:stretch>
                      <a:fillRect/>
                    </a:stretch>
                  </pic:blipFill>
                  <pic:spPr>
                    <a:xfrm>
                      <a:off x="0" y="0"/>
                      <a:ext cx="5943600" cy="4410075"/>
                    </a:xfrm>
                    <a:prstGeom prst="rect"/>
                    <a:ln/>
                  </pic:spPr>
                </pic:pic>
              </a:graphicData>
            </a:graphic>
          </wp:inline>
        </w:drawing>
      </w: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tab/>
        <w:t xml:space="preserve">This is the exhibit viewing, editing, and uploading screen. At the top of the page is the list of exhibits, displaying their name, picture, an edit button, and a delete button. Beneath that is the Create new exhibit section, where an administrator enters an exhibit name, selects an exhibit picture, and hits “Submit” or “Cancel”. “Submit” adds the exhibit to the list and “Cancel” clears the boxes without submitting. Clicking “Edit” under any of the exhibits will populate the “Create new exhibit” section with the name/picture location, in addition to changing the “Create new exhibit” to “Edit exhibit”. Clicking “Submit” submits the changes to the exhibit and clicking “Cancel” will depopulate the boxes and change the “Edit exhibit” label back to “Create new exhibit”.</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2"/>
      <w:numFmt w:val="decimal"/>
      <w:lvlText w:val="%1."/>
      <w:lvlJc w:val="left"/>
      <w:pPr>
        <w:ind w:left="720" w:firstLine="360"/>
      </w:pPr>
      <w:rPr>
        <w:u w:val="none"/>
      </w:rPr>
    </w:lvl>
    <w:lvl w:ilvl="1">
      <w:start w:val="2"/>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2"/>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18" Type="http://schemas.openxmlformats.org/officeDocument/2006/relationships/image" Target="media/image17.png"/><Relationship Id="rId17" Type="http://schemas.openxmlformats.org/officeDocument/2006/relationships/image" Target="media/image12.png"/><Relationship Id="rId16" Type="http://schemas.openxmlformats.org/officeDocument/2006/relationships/image" Target="media/image27.png"/><Relationship Id="rId15" Type="http://schemas.openxmlformats.org/officeDocument/2006/relationships/image" Target="media/image18.png"/><Relationship Id="rId14" Type="http://schemas.openxmlformats.org/officeDocument/2006/relationships/image" Target="media/image24.png"/><Relationship Id="rId2" Type="http://schemas.openxmlformats.org/officeDocument/2006/relationships/fontTable" Target="fontTable.xml"/><Relationship Id="rId12" Type="http://schemas.openxmlformats.org/officeDocument/2006/relationships/image" Target="media/image16.png"/><Relationship Id="rId13" Type="http://schemas.openxmlformats.org/officeDocument/2006/relationships/image" Target="media/image13.png"/><Relationship Id="rId1" Type="http://schemas.openxmlformats.org/officeDocument/2006/relationships/settings" Target="settings.xml"/><Relationship Id="rId4" Type="http://schemas.openxmlformats.org/officeDocument/2006/relationships/styles" Target="styles.xml"/><Relationship Id="rId10" Type="http://schemas.openxmlformats.org/officeDocument/2006/relationships/image" Target="media/image26.png"/><Relationship Id="rId3" Type="http://schemas.openxmlformats.org/officeDocument/2006/relationships/numbering" Target="numbering.xml"/><Relationship Id="rId11" Type="http://schemas.openxmlformats.org/officeDocument/2006/relationships/image" Target="media/image11.png"/><Relationship Id="rId9" Type="http://schemas.openxmlformats.org/officeDocument/2006/relationships/image" Target="media/image14.png"/><Relationship Id="rId6" Type="http://schemas.openxmlformats.org/officeDocument/2006/relationships/image" Target="media/image25.png"/><Relationship Id="rId5" Type="http://schemas.openxmlformats.org/officeDocument/2006/relationships/image" Target="media/image10.png"/><Relationship Id="rId8" Type="http://schemas.openxmlformats.org/officeDocument/2006/relationships/image" Target="media/image19.png"/><Relationship Id="rId7" Type="http://schemas.openxmlformats.org/officeDocument/2006/relationships/image" Target="media/image15.png"/></Relationships>
</file>